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7D" w:rsidRDefault="0045017D" w:rsidP="004501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«Мой дом – моя крепость»</w:t>
      </w:r>
    </w:p>
    <w:p w:rsidR="00D5542C" w:rsidRPr="00C520E9" w:rsidRDefault="00985409" w:rsidP="00C520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Рекламы бил</w:t>
      </w:r>
      <w:r w:rsidR="00C520E9">
        <w:rPr>
          <w:rFonts w:ascii="Times New Roman" w:hAnsi="Times New Roman" w:cs="Times New Roman"/>
          <w:sz w:val="24"/>
          <w:szCs w:val="24"/>
        </w:rPr>
        <w:t xml:space="preserve">бордов и телевизора ярко призывают человека взять кредит по недвижимости. Даже когда человек обращается в банк для консультации или оформления ипотеки, теперь уже заемщик, не до конца понимает, </w:t>
      </w:r>
      <w:r w:rsidR="00C520E9" w:rsidRPr="00C520E9">
        <w:rPr>
          <w:rFonts w:ascii="Times New Roman" w:hAnsi="Times New Roman" w:cs="Times New Roman"/>
          <w:b/>
          <w:sz w:val="24"/>
          <w:szCs w:val="24"/>
        </w:rPr>
        <w:t>что такое ипотека.</w:t>
      </w:r>
      <w:r w:rsidR="00C52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0E9">
        <w:rPr>
          <w:rFonts w:ascii="Times New Roman" w:hAnsi="Times New Roman" w:cs="Times New Roman"/>
          <w:sz w:val="24"/>
          <w:szCs w:val="24"/>
        </w:rPr>
        <w:t>Постараемся разобраться в этой статье.</w:t>
      </w:r>
    </w:p>
    <w:p w:rsidR="00985409" w:rsidRDefault="008844FF" w:rsidP="004B7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08A">
        <w:rPr>
          <w:rFonts w:ascii="Times New Roman" w:hAnsi="Times New Roman" w:cs="Times New Roman"/>
          <w:b/>
          <w:sz w:val="24"/>
          <w:szCs w:val="24"/>
        </w:rPr>
        <w:t>Ч</w:t>
      </w:r>
      <w:r w:rsidR="00C520E9" w:rsidRPr="0021408A">
        <w:rPr>
          <w:rFonts w:ascii="Times New Roman" w:hAnsi="Times New Roman" w:cs="Times New Roman"/>
          <w:b/>
          <w:sz w:val="24"/>
          <w:szCs w:val="24"/>
        </w:rPr>
        <w:t>то такое ипотека?</w:t>
      </w:r>
      <w:r w:rsidR="00C520E9">
        <w:rPr>
          <w:rFonts w:ascii="Times New Roman" w:hAnsi="Times New Roman" w:cs="Times New Roman"/>
          <w:sz w:val="24"/>
          <w:szCs w:val="24"/>
        </w:rPr>
        <w:t xml:space="preserve"> У одних людей синоним ипотека – это </w:t>
      </w:r>
      <w:r w:rsidR="00412335">
        <w:rPr>
          <w:rFonts w:ascii="Times New Roman" w:hAnsi="Times New Roman" w:cs="Times New Roman"/>
          <w:sz w:val="24"/>
          <w:szCs w:val="24"/>
        </w:rPr>
        <w:t>удушающее рабство</w:t>
      </w:r>
      <w:r w:rsidR="00C520E9">
        <w:rPr>
          <w:rFonts w:ascii="Times New Roman" w:hAnsi="Times New Roman" w:cs="Times New Roman"/>
          <w:sz w:val="24"/>
          <w:szCs w:val="24"/>
        </w:rPr>
        <w:t xml:space="preserve"> лет так </w:t>
      </w:r>
      <w:proofErr w:type="gramStart"/>
      <w:r w:rsidR="00C520E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520E9">
        <w:rPr>
          <w:rFonts w:ascii="Times New Roman" w:hAnsi="Times New Roman" w:cs="Times New Roman"/>
          <w:sz w:val="24"/>
          <w:szCs w:val="24"/>
        </w:rPr>
        <w:t xml:space="preserve"> **</w:t>
      </w:r>
      <w:r w:rsidR="0039311B">
        <w:rPr>
          <w:rFonts w:ascii="Times New Roman" w:hAnsi="Times New Roman" w:cs="Times New Roman"/>
          <w:sz w:val="24"/>
          <w:szCs w:val="24"/>
        </w:rPr>
        <w:t>начать</w:t>
      </w:r>
      <w:r w:rsidR="00C520E9">
        <w:rPr>
          <w:rFonts w:ascii="Times New Roman" w:hAnsi="Times New Roman" w:cs="Times New Roman"/>
          <w:sz w:val="24"/>
          <w:szCs w:val="24"/>
        </w:rPr>
        <w:t xml:space="preserve">. </w:t>
      </w:r>
      <w:r w:rsidR="004B7002">
        <w:rPr>
          <w:rFonts w:ascii="Times New Roman" w:hAnsi="Times New Roman" w:cs="Times New Roman"/>
          <w:sz w:val="24"/>
          <w:szCs w:val="24"/>
        </w:rPr>
        <w:t>Но</w:t>
      </w:r>
      <w:r w:rsidR="0045017D">
        <w:rPr>
          <w:rFonts w:ascii="Times New Roman" w:hAnsi="Times New Roman" w:cs="Times New Roman"/>
          <w:sz w:val="24"/>
          <w:szCs w:val="24"/>
        </w:rPr>
        <w:t xml:space="preserve"> я уверена, что не все согласны с таким суждением. Ведь возможность </w:t>
      </w:r>
      <w:r>
        <w:rPr>
          <w:rFonts w:ascii="Times New Roman" w:hAnsi="Times New Roman" w:cs="Times New Roman"/>
          <w:sz w:val="24"/>
          <w:szCs w:val="24"/>
        </w:rPr>
        <w:t>иметь крышу над головой</w:t>
      </w:r>
      <w:r w:rsidR="0045017D">
        <w:rPr>
          <w:rFonts w:ascii="Times New Roman" w:hAnsi="Times New Roman" w:cs="Times New Roman"/>
          <w:sz w:val="24"/>
          <w:szCs w:val="24"/>
        </w:rPr>
        <w:t xml:space="preserve"> и быть хозяином собственного жилья в наше время – редкость. </w:t>
      </w:r>
      <w:r w:rsidR="004B7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0E9" w:rsidRDefault="00985409" w:rsidP="004B7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 w:rsidR="004B7002">
        <w:rPr>
          <w:rFonts w:ascii="Times New Roman" w:hAnsi="Times New Roman" w:cs="Times New Roman"/>
          <w:sz w:val="24"/>
          <w:szCs w:val="24"/>
        </w:rPr>
        <w:t xml:space="preserve">стоит различать ипотеку и ипотечное кредитование. Если </w:t>
      </w:r>
      <w:r w:rsidR="004B7002" w:rsidRPr="0045017D">
        <w:rPr>
          <w:rFonts w:ascii="Times New Roman" w:hAnsi="Times New Roman" w:cs="Times New Roman"/>
          <w:b/>
          <w:sz w:val="24"/>
          <w:szCs w:val="24"/>
        </w:rPr>
        <w:t xml:space="preserve">ипотечное кредитование </w:t>
      </w:r>
      <w:r w:rsidR="004B7002">
        <w:rPr>
          <w:rFonts w:ascii="Times New Roman" w:hAnsi="Times New Roman" w:cs="Times New Roman"/>
          <w:sz w:val="24"/>
          <w:szCs w:val="24"/>
        </w:rPr>
        <w:t>– это заем у банка на длительный срок, и при получении кредита на покупку недвижимости эта же самая недвижимост</w:t>
      </w:r>
      <w:r w:rsidR="0045017D">
        <w:rPr>
          <w:rFonts w:ascii="Times New Roman" w:hAnsi="Times New Roman" w:cs="Times New Roman"/>
          <w:sz w:val="24"/>
          <w:szCs w:val="24"/>
        </w:rPr>
        <w:t>ь становиться залогом для банка. Т</w:t>
      </w:r>
      <w:r w:rsidR="004B7002">
        <w:rPr>
          <w:rFonts w:ascii="Times New Roman" w:hAnsi="Times New Roman" w:cs="Times New Roman"/>
          <w:sz w:val="24"/>
          <w:szCs w:val="24"/>
        </w:rPr>
        <w:t xml:space="preserve">о </w:t>
      </w:r>
      <w:r w:rsidR="004B7002" w:rsidRPr="0045017D">
        <w:rPr>
          <w:rFonts w:ascii="Times New Roman" w:hAnsi="Times New Roman" w:cs="Times New Roman"/>
          <w:b/>
          <w:sz w:val="24"/>
          <w:szCs w:val="24"/>
        </w:rPr>
        <w:t>ипотека</w:t>
      </w:r>
      <w:r w:rsidR="004B7002">
        <w:rPr>
          <w:rFonts w:ascii="Times New Roman" w:hAnsi="Times New Roman" w:cs="Times New Roman"/>
          <w:sz w:val="24"/>
          <w:szCs w:val="24"/>
        </w:rPr>
        <w:t xml:space="preserve"> – это залог недвижимости под заем или кредит, который пойдет на строительство или на ремонт уже существующей недвижимости или на осуществление других целей и желаний </w:t>
      </w:r>
      <w:r w:rsidR="0045017D">
        <w:rPr>
          <w:rFonts w:ascii="Times New Roman" w:hAnsi="Times New Roman" w:cs="Times New Roman"/>
          <w:sz w:val="24"/>
          <w:szCs w:val="24"/>
        </w:rPr>
        <w:t>заемщика</w:t>
      </w:r>
      <w:r w:rsidR="004B7002">
        <w:rPr>
          <w:rFonts w:ascii="Times New Roman" w:hAnsi="Times New Roman" w:cs="Times New Roman"/>
          <w:sz w:val="24"/>
          <w:szCs w:val="24"/>
        </w:rPr>
        <w:t>-залогодателя.</w:t>
      </w:r>
    </w:p>
    <w:p w:rsidR="00985409" w:rsidRDefault="00412335" w:rsidP="004B7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4FF">
        <w:rPr>
          <w:rFonts w:ascii="Times New Roman" w:hAnsi="Times New Roman" w:cs="Times New Roman"/>
          <w:b/>
          <w:sz w:val="24"/>
          <w:szCs w:val="24"/>
        </w:rPr>
        <w:t>Где взять ипотеку?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4FF">
        <w:rPr>
          <w:rFonts w:ascii="Times New Roman" w:hAnsi="Times New Roman" w:cs="Times New Roman"/>
          <w:sz w:val="24"/>
          <w:szCs w:val="24"/>
        </w:rPr>
        <w:t xml:space="preserve">Сейчас с развитием </w:t>
      </w:r>
      <w:r w:rsidR="008844F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844FF">
        <w:rPr>
          <w:rFonts w:ascii="Times New Roman" w:hAnsi="Times New Roman" w:cs="Times New Roman"/>
          <w:sz w:val="24"/>
          <w:szCs w:val="24"/>
        </w:rPr>
        <w:t>-технологий ипотеку можно оформить и через интернет (все для удобства заемщика).  Но, что бы избежать не правильности данных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4FF">
        <w:rPr>
          <w:rFonts w:ascii="Times New Roman" w:hAnsi="Times New Roman" w:cs="Times New Roman"/>
          <w:sz w:val="24"/>
          <w:szCs w:val="24"/>
        </w:rPr>
        <w:t xml:space="preserve">различных проблем, я бы посоветовала, пойти в банк. </w:t>
      </w:r>
      <w:r w:rsidR="00D362D0">
        <w:rPr>
          <w:rFonts w:ascii="Times New Roman" w:hAnsi="Times New Roman" w:cs="Times New Roman"/>
          <w:sz w:val="24"/>
          <w:szCs w:val="24"/>
        </w:rPr>
        <w:t xml:space="preserve">Но не думайте, что оформить ипотеку так просто. Кредитные инспекторы как будто будут проверять вас на зрелость решения взять ипотеку. </w:t>
      </w:r>
    </w:p>
    <w:p w:rsidR="00ED676F" w:rsidRDefault="00D362D0" w:rsidP="00845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выбора</w:t>
      </w:r>
      <w:r w:rsidR="0045190E">
        <w:rPr>
          <w:rFonts w:ascii="Times New Roman" w:hAnsi="Times New Roman" w:cs="Times New Roman"/>
          <w:sz w:val="24"/>
          <w:szCs w:val="24"/>
        </w:rPr>
        <w:t xml:space="preserve"> долгосрочных кредитных «отношений» выбирайте банк, который зарекомендовал себя за длительное время. Не стоит «клевать» н низкие проценты в малоизвестных вам конторах. Следует выбрать банк или его филиал, который находиться рядом с вашим домом. Также следует внимательно читать предложенный вам договор кредитования. </w:t>
      </w:r>
    </w:p>
    <w:p w:rsidR="00A24FB2" w:rsidRDefault="00ED676F" w:rsidP="00845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FB2">
        <w:rPr>
          <w:rFonts w:ascii="Times New Roman" w:hAnsi="Times New Roman" w:cs="Times New Roman"/>
          <w:b/>
          <w:sz w:val="24"/>
          <w:szCs w:val="24"/>
        </w:rPr>
        <w:t xml:space="preserve">И все </w:t>
      </w:r>
      <w:proofErr w:type="gramStart"/>
      <w:r w:rsidRPr="00A24FB2">
        <w:rPr>
          <w:rFonts w:ascii="Times New Roman" w:hAnsi="Times New Roman" w:cs="Times New Roman"/>
          <w:b/>
          <w:sz w:val="24"/>
          <w:szCs w:val="24"/>
        </w:rPr>
        <w:t>таки</w:t>
      </w:r>
      <w:proofErr w:type="gramEnd"/>
      <w:r w:rsidRPr="00A24FB2">
        <w:rPr>
          <w:rFonts w:ascii="Times New Roman" w:hAnsi="Times New Roman" w:cs="Times New Roman"/>
          <w:b/>
          <w:sz w:val="24"/>
          <w:szCs w:val="24"/>
        </w:rPr>
        <w:t xml:space="preserve"> где лучше взять ипотеку?</w:t>
      </w:r>
      <w:r>
        <w:rPr>
          <w:rFonts w:ascii="Times New Roman" w:hAnsi="Times New Roman" w:cs="Times New Roman"/>
          <w:sz w:val="24"/>
          <w:szCs w:val="24"/>
        </w:rPr>
        <w:t xml:space="preserve"> Каждый кредитный инспектор в банке будет вас переубеждать, что лучше их банка вам не найти. </w:t>
      </w:r>
      <w:r w:rsidR="00A24FB2">
        <w:rPr>
          <w:rFonts w:ascii="Times New Roman" w:hAnsi="Times New Roman" w:cs="Times New Roman"/>
          <w:sz w:val="24"/>
          <w:szCs w:val="24"/>
        </w:rPr>
        <w:t xml:space="preserve">Но не стоит, бежать в </w:t>
      </w:r>
      <w:r w:rsidR="00A35A61">
        <w:rPr>
          <w:rFonts w:ascii="Times New Roman" w:hAnsi="Times New Roman" w:cs="Times New Roman"/>
          <w:sz w:val="24"/>
          <w:szCs w:val="24"/>
        </w:rPr>
        <w:t>первый</w:t>
      </w:r>
      <w:r w:rsidR="00A24FB2">
        <w:rPr>
          <w:rFonts w:ascii="Times New Roman" w:hAnsi="Times New Roman" w:cs="Times New Roman"/>
          <w:sz w:val="24"/>
          <w:szCs w:val="24"/>
        </w:rPr>
        <w:t xml:space="preserve"> банк по близости и подписывать договор займа. </w:t>
      </w:r>
    </w:p>
    <w:p w:rsidR="00A24FB2" w:rsidRDefault="00ED676F" w:rsidP="00845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среднем банки дают ипотеку сроком от 5 до 50 лет. Так же у них присутствуют льготы, бонусы для военных и сотрудников банка. Процентная ставка в рублях варьируется от 9-15% в рублях, и около 11% в иностранной валюте. Будьте так же готовы сделать первый взнос, он составит от 10-35%. </w:t>
      </w:r>
    </w:p>
    <w:p w:rsidR="00A24FB2" w:rsidRDefault="00A24FB2" w:rsidP="00845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 условием некоторых банков будет гражданство и прописка в РФ, а так же проживание в районе филиалов вашего банка.</w:t>
      </w:r>
    </w:p>
    <w:p w:rsidR="00A24FB2" w:rsidRDefault="0021408A" w:rsidP="00845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</w:t>
      </w:r>
      <w:r w:rsidR="00ED676F">
        <w:rPr>
          <w:rFonts w:ascii="Times New Roman" w:hAnsi="Times New Roman" w:cs="Times New Roman"/>
          <w:sz w:val="24"/>
          <w:szCs w:val="24"/>
        </w:rPr>
        <w:t xml:space="preserve"> существуют и возрастные ограничения. Кредит могут выдать лицу, которому на момент получения займа исполнилось 22 года. Кредит </w:t>
      </w:r>
      <w:r w:rsidR="00ED676F" w:rsidRPr="0021408A">
        <w:rPr>
          <w:rFonts w:ascii="Times New Roman" w:hAnsi="Times New Roman" w:cs="Times New Roman"/>
          <w:b/>
          <w:sz w:val="24"/>
          <w:szCs w:val="24"/>
        </w:rPr>
        <w:t>НЕ</w:t>
      </w:r>
      <w:r w:rsidR="00ED676F">
        <w:rPr>
          <w:rFonts w:ascii="Times New Roman" w:hAnsi="Times New Roman" w:cs="Times New Roman"/>
          <w:sz w:val="24"/>
          <w:szCs w:val="24"/>
        </w:rPr>
        <w:t xml:space="preserve"> может получить лицо, которому исполнилось 70 лет. </w:t>
      </w:r>
    </w:p>
    <w:p w:rsidR="00A24FB2" w:rsidRDefault="0021408A" w:rsidP="008456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24FB2">
        <w:rPr>
          <w:rFonts w:ascii="Times New Roman" w:hAnsi="Times New Roman" w:cs="Times New Roman"/>
          <w:sz w:val="24"/>
          <w:szCs w:val="24"/>
        </w:rPr>
        <w:t>тоит отметить, что банковская система предоставляет для заемщиков программы для ипотечного кредитования с выгодными условиями и низкими процентами годовых.</w:t>
      </w:r>
    </w:p>
    <w:p w:rsidR="00461E57" w:rsidRDefault="00693641" w:rsidP="00461E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461E57">
        <w:rPr>
          <w:rFonts w:ascii="Times New Roman" w:hAnsi="Times New Roman" w:cs="Times New Roman"/>
          <w:sz w:val="24"/>
          <w:szCs w:val="24"/>
        </w:rPr>
        <w:t xml:space="preserve">ак варьируются процентные ставки и сроки кредитования, так само разняться перечни документов для оформления ипотеки. </w:t>
      </w:r>
      <w:r>
        <w:rPr>
          <w:rFonts w:ascii="Times New Roman" w:hAnsi="Times New Roman" w:cs="Times New Roman"/>
          <w:sz w:val="24"/>
          <w:szCs w:val="24"/>
        </w:rPr>
        <w:t>В среднем вам понадобиться:</w:t>
      </w:r>
    </w:p>
    <w:p w:rsidR="00461E57" w:rsidRPr="00461E57" w:rsidRDefault="000008FE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заемщика и поручителей, которые будут фигурировать в кредитовании.</w:t>
      </w:r>
    </w:p>
    <w:p w:rsidR="00461E57" w:rsidRPr="00461E57" w:rsidRDefault="00461E57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 w:rsidR="00000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заемщика, а так же поручителей;</w:t>
      </w:r>
    </w:p>
    <w:p w:rsidR="00461E57" w:rsidRPr="00461E57" w:rsidRDefault="000008FE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книжка с места работы;</w:t>
      </w:r>
    </w:p>
    <w:p w:rsidR="00D362D0" w:rsidRPr="00461E57" w:rsidRDefault="000008FE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заработной плате заемщика и поручителей;</w:t>
      </w:r>
    </w:p>
    <w:p w:rsidR="00461E57" w:rsidRPr="00461E57" w:rsidRDefault="000008FE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заключении брака;</w:t>
      </w:r>
    </w:p>
    <w:p w:rsidR="00461E57" w:rsidRPr="00814D55" w:rsidRDefault="00461E57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детей</w:t>
      </w:r>
      <w:r w:rsidR="00814D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4D55" w:rsidRDefault="00814D55" w:rsidP="00814D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 как все хлопоты по оформлению ипотеки позади, и ключи от вашей заветной квартиры у вас, наступает вопрос об имущественном вычете.</w:t>
      </w:r>
    </w:p>
    <w:p w:rsidR="00543127" w:rsidRPr="00814D55" w:rsidRDefault="00A35A61" w:rsidP="009A4FB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E34E7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чала, что такое имущественный вычет. </w:t>
      </w:r>
      <w:r w:rsidRPr="0021408A">
        <w:rPr>
          <w:rFonts w:ascii="Times New Roman" w:hAnsi="Times New Roman" w:cs="Times New Roman"/>
          <w:b/>
          <w:sz w:val="24"/>
          <w:szCs w:val="24"/>
        </w:rPr>
        <w:t>Имущественный вычет –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E7A">
        <w:rPr>
          <w:rFonts w:ascii="Times New Roman" w:hAnsi="Times New Roman" w:cs="Times New Roman"/>
          <w:sz w:val="24"/>
          <w:szCs w:val="24"/>
        </w:rPr>
        <w:t>сумма налоговой льготы, которую можно получить при операциях с недвижимостью (купля-продажа</w:t>
      </w:r>
      <w:r w:rsidR="0039311B">
        <w:rPr>
          <w:rFonts w:ascii="Times New Roman" w:hAnsi="Times New Roman" w:cs="Times New Roman"/>
          <w:sz w:val="24"/>
          <w:szCs w:val="24"/>
        </w:rPr>
        <w:t>)</w:t>
      </w:r>
      <w:r w:rsidR="00E34E7A">
        <w:rPr>
          <w:rFonts w:ascii="Times New Roman" w:hAnsi="Times New Roman" w:cs="Times New Roman"/>
          <w:sz w:val="24"/>
          <w:szCs w:val="24"/>
        </w:rPr>
        <w:t>.</w:t>
      </w:r>
    </w:p>
    <w:p w:rsidR="00543127" w:rsidRDefault="009A4FB0" w:rsidP="00814D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543127">
        <w:rPr>
          <w:rFonts w:ascii="Times New Roman" w:hAnsi="Times New Roman" w:cs="Times New Roman"/>
          <w:sz w:val="24"/>
          <w:szCs w:val="24"/>
        </w:rPr>
        <w:t xml:space="preserve"> вы оформляете ипотеку, то </w:t>
      </w:r>
      <w:r w:rsidR="00CC4798">
        <w:rPr>
          <w:rFonts w:ascii="Times New Roman" w:hAnsi="Times New Roman" w:cs="Times New Roman"/>
          <w:sz w:val="24"/>
          <w:szCs w:val="24"/>
        </w:rPr>
        <w:t xml:space="preserve">должны знать что с 2014 года, действует лимит размером в 3 000 000 руб. И предоставляется он один раз, а неиспользованная сумма сгорает. </w:t>
      </w:r>
      <w:r w:rsidR="0039311B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604E77">
        <w:rPr>
          <w:rFonts w:ascii="Times New Roman" w:hAnsi="Times New Roman" w:cs="Times New Roman"/>
          <w:sz w:val="24"/>
          <w:szCs w:val="24"/>
        </w:rPr>
        <w:t>воспользоваться</w:t>
      </w:r>
      <w:r w:rsidR="0039311B">
        <w:rPr>
          <w:rFonts w:ascii="Times New Roman" w:hAnsi="Times New Roman" w:cs="Times New Roman"/>
          <w:sz w:val="24"/>
          <w:szCs w:val="24"/>
        </w:rPr>
        <w:t xml:space="preserve"> </w:t>
      </w:r>
      <w:r w:rsidR="00604E77">
        <w:rPr>
          <w:rFonts w:ascii="Times New Roman" w:hAnsi="Times New Roman" w:cs="Times New Roman"/>
          <w:sz w:val="24"/>
          <w:szCs w:val="24"/>
        </w:rPr>
        <w:t>недейственной</w:t>
      </w:r>
      <w:r w:rsidR="0039311B">
        <w:rPr>
          <w:rFonts w:ascii="Times New Roman" w:hAnsi="Times New Roman" w:cs="Times New Roman"/>
          <w:sz w:val="24"/>
          <w:szCs w:val="24"/>
        </w:rPr>
        <w:t xml:space="preserve"> суммой вычеты, </w:t>
      </w:r>
      <w:r w:rsidR="0039311B" w:rsidRPr="00604E77">
        <w:rPr>
          <w:rFonts w:ascii="Times New Roman" w:hAnsi="Times New Roman" w:cs="Times New Roman"/>
          <w:b/>
          <w:sz w:val="24"/>
          <w:szCs w:val="24"/>
        </w:rPr>
        <w:t>ТОЛЬКО</w:t>
      </w:r>
      <w:r w:rsidR="0039311B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604E77">
        <w:rPr>
          <w:rFonts w:ascii="Times New Roman" w:hAnsi="Times New Roman" w:cs="Times New Roman"/>
          <w:sz w:val="24"/>
          <w:szCs w:val="24"/>
        </w:rPr>
        <w:t>случае покупки недвижимости без оформления ипотеки.</w:t>
      </w:r>
      <w:r w:rsidR="0039311B">
        <w:rPr>
          <w:rFonts w:ascii="Times New Roman" w:hAnsi="Times New Roman" w:cs="Times New Roman"/>
          <w:sz w:val="24"/>
          <w:szCs w:val="24"/>
        </w:rPr>
        <w:t xml:space="preserve"> </w:t>
      </w:r>
      <w:r w:rsidR="00CC4798">
        <w:rPr>
          <w:rFonts w:ascii="Times New Roman" w:hAnsi="Times New Roman" w:cs="Times New Roman"/>
          <w:sz w:val="24"/>
          <w:szCs w:val="24"/>
        </w:rPr>
        <w:t xml:space="preserve">Если вы оформили </w:t>
      </w:r>
      <w:r w:rsidR="000B7FF0">
        <w:rPr>
          <w:rFonts w:ascii="Times New Roman" w:hAnsi="Times New Roman" w:cs="Times New Roman"/>
          <w:sz w:val="24"/>
          <w:szCs w:val="24"/>
        </w:rPr>
        <w:t>долгосрочную</w:t>
      </w:r>
      <w:r w:rsidR="00CC4798">
        <w:rPr>
          <w:rFonts w:ascii="Times New Roman" w:hAnsi="Times New Roman" w:cs="Times New Roman"/>
          <w:sz w:val="24"/>
          <w:szCs w:val="24"/>
        </w:rPr>
        <w:t xml:space="preserve"> ипотеку, та сумма переплаты превысит 3 000 000 руб. </w:t>
      </w:r>
      <w:r w:rsidR="000B7FF0">
        <w:rPr>
          <w:rFonts w:ascii="Times New Roman" w:hAnsi="Times New Roman" w:cs="Times New Roman"/>
          <w:sz w:val="24"/>
          <w:szCs w:val="24"/>
        </w:rPr>
        <w:t>Приблизительную</w:t>
      </w:r>
      <w:r w:rsidR="00CC4798">
        <w:rPr>
          <w:rFonts w:ascii="Times New Roman" w:hAnsi="Times New Roman" w:cs="Times New Roman"/>
          <w:sz w:val="24"/>
          <w:szCs w:val="24"/>
        </w:rPr>
        <w:t xml:space="preserve"> сумму в которую вам </w:t>
      </w:r>
      <w:r w:rsidR="000B7FF0">
        <w:rPr>
          <w:rFonts w:ascii="Times New Roman" w:hAnsi="Times New Roman" w:cs="Times New Roman"/>
          <w:sz w:val="24"/>
          <w:szCs w:val="24"/>
        </w:rPr>
        <w:t>обойдётся</w:t>
      </w:r>
      <w:r w:rsidR="00CC4798">
        <w:rPr>
          <w:rFonts w:ascii="Times New Roman" w:hAnsi="Times New Roman" w:cs="Times New Roman"/>
          <w:sz w:val="24"/>
          <w:szCs w:val="24"/>
        </w:rPr>
        <w:t xml:space="preserve"> ваша обитель, смогут </w:t>
      </w:r>
      <w:r w:rsidR="000B7FF0">
        <w:rPr>
          <w:rFonts w:ascii="Times New Roman" w:hAnsi="Times New Roman" w:cs="Times New Roman"/>
          <w:sz w:val="24"/>
          <w:szCs w:val="24"/>
        </w:rPr>
        <w:t>рассчитать</w:t>
      </w:r>
      <w:r w:rsidR="00CC4798">
        <w:rPr>
          <w:rFonts w:ascii="Times New Roman" w:hAnsi="Times New Roman" w:cs="Times New Roman"/>
          <w:sz w:val="24"/>
          <w:szCs w:val="24"/>
        </w:rPr>
        <w:t xml:space="preserve"> банковские работники. </w:t>
      </w:r>
    </w:p>
    <w:p w:rsidR="00CC4798" w:rsidRDefault="00CC4798" w:rsidP="000B7F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пример, Фролов С.В. оформил ипотеку на 3 500 000 руб. на 15 лет. </w:t>
      </w:r>
      <w:proofErr w:type="gramStart"/>
      <w:r w:rsidR="000B7FF0">
        <w:rPr>
          <w:rFonts w:ascii="Times New Roman" w:hAnsi="Times New Roman" w:cs="Times New Roman"/>
          <w:sz w:val="24"/>
          <w:szCs w:val="24"/>
        </w:rPr>
        <w:t>Кредитный инспектор подсчитал и выдал график погашения кредита, в котором оговорено, что за весь срок ипотеки сумма вместе с процентами составит 4 025 000 руб. Если бы Фролов оформлял бы вычет в 2013 году, то сума вычета составила 783 250 руб. ((2 000 000+4 025 000)*13%), а так в 2014 году сумма составит 650 000                                      ((2  000 000</w:t>
      </w:r>
      <w:proofErr w:type="gramEnd"/>
      <w:r w:rsidR="000B7FF0">
        <w:rPr>
          <w:rFonts w:ascii="Times New Roman" w:hAnsi="Times New Roman" w:cs="Times New Roman"/>
          <w:sz w:val="24"/>
          <w:szCs w:val="24"/>
        </w:rPr>
        <w:t>+</w:t>
      </w:r>
      <w:proofErr w:type="gramStart"/>
      <w:r w:rsidR="000B7FF0">
        <w:rPr>
          <w:rFonts w:ascii="Times New Roman" w:hAnsi="Times New Roman" w:cs="Times New Roman"/>
          <w:sz w:val="24"/>
          <w:szCs w:val="24"/>
        </w:rPr>
        <w:t>3 000 000)*13%).</w:t>
      </w:r>
      <w:proofErr w:type="gramEnd"/>
      <w:r w:rsidR="000B7FF0">
        <w:rPr>
          <w:rFonts w:ascii="Times New Roman" w:hAnsi="Times New Roman" w:cs="Times New Roman"/>
          <w:sz w:val="24"/>
          <w:szCs w:val="24"/>
        </w:rPr>
        <w:t xml:space="preserve"> Разница – 133 250 руб.</w:t>
      </w:r>
    </w:p>
    <w:p w:rsidR="0021408A" w:rsidRDefault="0039311B" w:rsidP="002140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вам вернут налог на доходы физических лиц по общему вычету                 (с 2 000 000 руб.).</w:t>
      </w:r>
      <w:r w:rsidR="009A4F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 только потом после истечения этой суммы, вам начнут возвращать налог по вычету с процентов по ипотеке. </w:t>
      </w:r>
    </w:p>
    <w:p w:rsidR="0039311B" w:rsidRDefault="0039311B" w:rsidP="002140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документы вам потребуются для оформления имущественного вычета?</w:t>
      </w:r>
    </w:p>
    <w:p w:rsidR="00604E77" w:rsidRDefault="00604E77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декларация по налогу на доходы физических лиц (форма 3-НДФЛ);</w:t>
      </w:r>
    </w:p>
    <w:p w:rsidR="00604E77" w:rsidRDefault="00604E77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на возврат НДФЛ плюс банковские реквизиты счета, на который будут возвращаться деньги;</w:t>
      </w:r>
    </w:p>
    <w:p w:rsidR="00604E77" w:rsidRDefault="00604E77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заполненная справка о доходах физического лица (форма 2-НДФЛ);</w:t>
      </w:r>
    </w:p>
    <w:p w:rsidR="00604E77" w:rsidRDefault="00604E77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купли-продажи жилья или участия в долевом строительстве;</w:t>
      </w:r>
    </w:p>
    <w:p w:rsidR="00E56C60" w:rsidRDefault="00E56C60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что засвидетельствует ваше право собсенности;</w:t>
      </w:r>
    </w:p>
    <w:p w:rsidR="00E56C60" w:rsidRDefault="00E56C60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чеки </w:t>
      </w:r>
      <w:r w:rsidR="006936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снятии стоимости недвижимости, и расписка о получении денег при наличном расчёте или если </w:t>
      </w:r>
      <w:r w:rsidR="00693641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безнал</w:t>
      </w:r>
      <w:r w:rsidR="00693641">
        <w:rPr>
          <w:rFonts w:ascii="Times New Roman" w:hAnsi="Times New Roman" w:cs="Times New Roman"/>
          <w:sz w:val="24"/>
          <w:szCs w:val="24"/>
        </w:rPr>
        <w:t>ичному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64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то: выписки из банка </w:t>
      </w:r>
      <w:r w:rsidR="006936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перечислении со счета покупателя недвижимости на с</w:t>
      </w:r>
      <w:r w:rsidRPr="00E56C60">
        <w:rPr>
          <w:rFonts w:ascii="Times New Roman" w:hAnsi="Times New Roman" w:cs="Times New Roman"/>
          <w:sz w:val="24"/>
          <w:szCs w:val="24"/>
        </w:rPr>
        <w:t xml:space="preserve">чет покупателя.  </w:t>
      </w:r>
    </w:p>
    <w:p w:rsidR="00E56C60" w:rsidRDefault="00E56C60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об ипотечном кредитовании – при покупке недвижимости в кредит;</w:t>
      </w:r>
    </w:p>
    <w:p w:rsidR="0021408A" w:rsidRDefault="00E56C60" w:rsidP="0021408A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свидетельство о рождении</w:t>
      </w:r>
      <w:r w:rsidRPr="00E56C60">
        <w:rPr>
          <w:rFonts w:ascii="Times New Roman" w:hAnsi="Times New Roman" w:cs="Times New Roman"/>
          <w:sz w:val="24"/>
          <w:szCs w:val="24"/>
        </w:rPr>
        <w:t xml:space="preserve"> детей – при покупке родителями ква</w:t>
      </w:r>
      <w:r>
        <w:rPr>
          <w:rFonts w:ascii="Times New Roman" w:hAnsi="Times New Roman" w:cs="Times New Roman"/>
          <w:sz w:val="24"/>
          <w:szCs w:val="24"/>
        </w:rPr>
        <w:t>ртиры детям в собственность, при исполнении последним возраста старше 18 лет.</w:t>
      </w:r>
    </w:p>
    <w:p w:rsidR="00E56C60" w:rsidRPr="0021408A" w:rsidRDefault="0021408A" w:rsidP="0021408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08A">
        <w:rPr>
          <w:rFonts w:ascii="Times New Roman" w:hAnsi="Times New Roman" w:cs="Times New Roman"/>
          <w:sz w:val="24"/>
          <w:szCs w:val="24"/>
        </w:rPr>
        <w:t>Ипотека – это долгосрочные обязательства перед банком со многими критериями</w:t>
      </w:r>
      <w:r>
        <w:rPr>
          <w:rFonts w:ascii="Times New Roman" w:hAnsi="Times New Roman" w:cs="Times New Roman"/>
          <w:sz w:val="24"/>
          <w:szCs w:val="24"/>
        </w:rPr>
        <w:t xml:space="preserve">, которые нужно выбирать скрупулёзно и продумывать каждый момент. Потому, что с этими «отношениями» </w:t>
      </w:r>
      <w:r w:rsidRPr="00214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расстанетесь только с последней платежкой по кредиту. Поэтому не делайте поспешных выводов и будьте счастливы в своих новых жилых метрах.</w:t>
      </w:r>
    </w:p>
    <w:p w:rsidR="00E56C60" w:rsidRPr="00E56C60" w:rsidRDefault="00E56C60" w:rsidP="00E56C6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9311B" w:rsidRPr="00814D55" w:rsidRDefault="0039311B" w:rsidP="000B7F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311B" w:rsidRPr="0081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BBC"/>
    <w:multiLevelType w:val="hybridMultilevel"/>
    <w:tmpl w:val="5DE48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342485"/>
    <w:multiLevelType w:val="hybridMultilevel"/>
    <w:tmpl w:val="90A0E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26835A1"/>
    <w:multiLevelType w:val="hybridMultilevel"/>
    <w:tmpl w:val="3C7E2A0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4350D09"/>
    <w:multiLevelType w:val="multilevel"/>
    <w:tmpl w:val="73E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E9"/>
    <w:rsid w:val="000008FE"/>
    <w:rsid w:val="00030647"/>
    <w:rsid w:val="000B7FF0"/>
    <w:rsid w:val="0021408A"/>
    <w:rsid w:val="0033385C"/>
    <w:rsid w:val="0039311B"/>
    <w:rsid w:val="00412335"/>
    <w:rsid w:val="0045017D"/>
    <w:rsid w:val="0045190E"/>
    <w:rsid w:val="00461E57"/>
    <w:rsid w:val="004B7002"/>
    <w:rsid w:val="00543127"/>
    <w:rsid w:val="00575428"/>
    <w:rsid w:val="00604E77"/>
    <w:rsid w:val="00693641"/>
    <w:rsid w:val="007D11E7"/>
    <w:rsid w:val="00814D55"/>
    <w:rsid w:val="0084564A"/>
    <w:rsid w:val="008844FF"/>
    <w:rsid w:val="008E7A87"/>
    <w:rsid w:val="00985409"/>
    <w:rsid w:val="009A4FB0"/>
    <w:rsid w:val="00A24FB2"/>
    <w:rsid w:val="00A35A61"/>
    <w:rsid w:val="00BE26E8"/>
    <w:rsid w:val="00C45D36"/>
    <w:rsid w:val="00C520E9"/>
    <w:rsid w:val="00CC4798"/>
    <w:rsid w:val="00D362D0"/>
    <w:rsid w:val="00D5542C"/>
    <w:rsid w:val="00E34E7A"/>
    <w:rsid w:val="00E56C60"/>
    <w:rsid w:val="00ED676F"/>
    <w:rsid w:val="00E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385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338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258E-0249-4A80-928D-C8B8FDB3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2014-02-28T15:14:00Z</dcterms:created>
  <dcterms:modified xsi:type="dcterms:W3CDTF">2014-03-01T14:08:00Z</dcterms:modified>
</cp:coreProperties>
</file>